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2" w:rsidRDefault="00C301F4" w:rsidP="009F2147">
      <w:pPr>
        <w:spacing w:after="0"/>
        <w:rPr>
          <w:rFonts w:ascii="TH Charmonman" w:hAnsi="TH Charmonman" w:cs="TH Charmonman"/>
          <w:sz w:val="36"/>
          <w:szCs w:val="36"/>
          <w:cs/>
        </w:rPr>
      </w:pPr>
      <w:r>
        <w:rPr>
          <w:rFonts w:ascii="TH Charmonman" w:hAnsi="TH Charmonman" w:cs="TH Charmon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-81915</wp:posOffset>
            </wp:positionV>
            <wp:extent cx="1333500" cy="1333500"/>
            <wp:effectExtent l="19050" t="0" r="0" b="0"/>
            <wp:wrapThrough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hrough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2147">
        <w:rPr>
          <w:rFonts w:ascii="TH Charmonman" w:hAnsi="TH Charmonman" w:cs="TH Charmonman"/>
          <w:sz w:val="36"/>
          <w:szCs w:val="36"/>
        </w:rPr>
        <w:t xml:space="preserve"> </w:t>
      </w:r>
      <w:r w:rsidR="009F2147" w:rsidRPr="009F2147">
        <w:rPr>
          <w:rFonts w:ascii="TH Charmonman" w:hAnsi="TH Charmonman" w:cs="TH Charmonman"/>
          <w:sz w:val="36"/>
          <w:szCs w:val="36"/>
          <w:cs/>
        </w:rPr>
        <w:t>องค์การบริหารส่วนตำบลสวนหลวง</w:t>
      </w:r>
    </w:p>
    <w:p w:rsidR="009F2147" w:rsidRPr="009F2147" w:rsidRDefault="009F2147" w:rsidP="009F2147">
      <w:pPr>
        <w:spacing w:after="0"/>
        <w:rPr>
          <w:rFonts w:ascii="TH Charmonman" w:hAnsi="TH Charmonman" w:cs="TH Charmonman"/>
          <w:sz w:val="36"/>
          <w:szCs w:val="36"/>
        </w:rPr>
      </w:pPr>
      <w:r>
        <w:rPr>
          <w:rFonts w:ascii="TH Charmonman" w:hAnsi="TH Charmonman" w:cs="TH Charmonman" w:hint="cs"/>
          <w:sz w:val="36"/>
          <w:szCs w:val="36"/>
          <w:cs/>
        </w:rPr>
        <w:t xml:space="preserve"> </w:t>
      </w:r>
      <w:r>
        <w:rPr>
          <w:rFonts w:ascii="TH Charmonman" w:hAnsi="TH Charmonman" w:cs="TH Charmonman"/>
          <w:sz w:val="36"/>
          <w:szCs w:val="36"/>
          <w:cs/>
        </w:rPr>
        <w:t>หมู่ที่ ๔ ต</w:t>
      </w:r>
      <w:r>
        <w:rPr>
          <w:rFonts w:ascii="TH Charmonman" w:hAnsi="TH Charmonman" w:cs="TH Charmonman" w:hint="cs"/>
          <w:sz w:val="36"/>
          <w:szCs w:val="36"/>
          <w:cs/>
        </w:rPr>
        <w:t>.</w:t>
      </w:r>
      <w:r>
        <w:rPr>
          <w:rFonts w:ascii="TH Charmonman" w:hAnsi="TH Charmonman" w:cs="TH Charmonman"/>
          <w:sz w:val="36"/>
          <w:szCs w:val="36"/>
          <w:cs/>
        </w:rPr>
        <w:t>สวนหลวง อ</w:t>
      </w:r>
      <w:r>
        <w:rPr>
          <w:rFonts w:ascii="TH Charmonman" w:hAnsi="TH Charmonman" w:cs="TH Charmonman" w:hint="cs"/>
          <w:sz w:val="36"/>
          <w:szCs w:val="36"/>
          <w:cs/>
        </w:rPr>
        <w:t>.</w:t>
      </w:r>
      <w:r w:rsidRPr="009F2147">
        <w:rPr>
          <w:rFonts w:ascii="TH Charmonman" w:hAnsi="TH Charmonman" w:cs="TH Charmonman"/>
          <w:sz w:val="36"/>
          <w:szCs w:val="36"/>
          <w:cs/>
        </w:rPr>
        <w:t xml:space="preserve">เฉลิมพระเกียรติ </w:t>
      </w:r>
      <w:r>
        <w:rPr>
          <w:rFonts w:ascii="TH Charmonman" w:hAnsi="TH Charmonman" w:cs="TH Charmonman"/>
          <w:sz w:val="36"/>
          <w:szCs w:val="36"/>
          <w:cs/>
        </w:rPr>
        <w:t>จ</w:t>
      </w:r>
      <w:r>
        <w:rPr>
          <w:rFonts w:ascii="TH Charmonman" w:hAnsi="TH Charmonman" w:cs="TH Charmonman" w:hint="cs"/>
          <w:sz w:val="36"/>
          <w:szCs w:val="36"/>
          <w:cs/>
        </w:rPr>
        <w:t>.</w:t>
      </w:r>
      <w:r w:rsidRPr="009F2147">
        <w:rPr>
          <w:rFonts w:ascii="TH Charmonman" w:hAnsi="TH Charmonman" w:cs="TH Charmonman"/>
          <w:sz w:val="36"/>
          <w:szCs w:val="36"/>
          <w:cs/>
        </w:rPr>
        <w:t xml:space="preserve">นครศรีธรรมราช ๘๐๑๙๐  </w:t>
      </w:r>
    </w:p>
    <w:p w:rsidR="009F2147" w:rsidRPr="009F2147" w:rsidRDefault="009F2147">
      <w:pPr>
        <w:rPr>
          <w:rFonts w:ascii="TH Charmonman" w:hAnsi="TH Charmonman" w:cs="TH Charmonman"/>
          <w:sz w:val="36"/>
          <w:szCs w:val="36"/>
        </w:rPr>
      </w:pPr>
      <w:r>
        <w:rPr>
          <w:rFonts w:ascii="TH Charmonman" w:hAnsi="TH Charmonman" w:cs="TH Charmonman" w:hint="cs"/>
          <w:sz w:val="36"/>
          <w:szCs w:val="36"/>
          <w:cs/>
        </w:rPr>
        <w:t xml:space="preserve"> </w:t>
      </w:r>
      <w:r w:rsidRPr="009F2147">
        <w:rPr>
          <w:rFonts w:ascii="TH Charmonman" w:hAnsi="TH Charmonman" w:cs="TH Charmonman"/>
          <w:sz w:val="36"/>
          <w:szCs w:val="36"/>
          <w:cs/>
        </w:rPr>
        <w:t>โทร. ๐๗๕-๓๖๒๕๗๑</w:t>
      </w:r>
      <w:r w:rsidRPr="009F2147">
        <w:rPr>
          <w:rFonts w:ascii="TH Charmonman" w:hAnsi="TH Charmonman" w:cs="TH Charmonman"/>
          <w:sz w:val="36"/>
          <w:szCs w:val="36"/>
        </w:rPr>
        <w:t xml:space="preserve">  www.abtsuanluang.go.th</w:t>
      </w:r>
    </w:p>
    <w:p w:rsidR="009F2147" w:rsidRPr="009F2147" w:rsidRDefault="00314E60" w:rsidP="009F2147">
      <w:pPr>
        <w:rPr>
          <w:rFonts w:hint="cs"/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6pt;margin-top:171.25pt;width:502.5pt;height:461.25pt;z-index:251662336">
            <v:textbox>
              <w:txbxContent>
                <w:p w:rsidR="00A85A0C" w:rsidRPr="00A85A0C" w:rsidRDefault="00A85A0C" w:rsidP="00A85A0C">
                  <w:pPr>
                    <w:spacing w:before="240" w:after="0"/>
                    <w:jc w:val="center"/>
                    <w:rPr>
                      <w:rFonts w:ascii="TH Charm of AU" w:hAnsi="TH Charm of AU" w:cs="TH Charm of AU"/>
                      <w:sz w:val="56"/>
                      <w:szCs w:val="56"/>
                    </w:rPr>
                  </w:pPr>
                  <w:r w:rsidRPr="00A85A0C"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  <w:t>องค์การบริหารส่วนตำบลสวนหลวง</w:t>
                  </w:r>
                </w:p>
                <w:p w:rsidR="00A85A0C" w:rsidRPr="00A85A0C" w:rsidRDefault="00A85A0C" w:rsidP="00A85A0C">
                  <w:pPr>
                    <w:spacing w:after="0"/>
                    <w:jc w:val="center"/>
                    <w:rPr>
                      <w:rFonts w:ascii="TH Charm of AU" w:hAnsi="TH Charm of AU" w:cs="TH Charm of AU"/>
                      <w:sz w:val="56"/>
                      <w:szCs w:val="56"/>
                    </w:rPr>
                  </w:pPr>
                  <w:r w:rsidRPr="00A85A0C"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  <w:t>ขอเชิญยื</w:t>
                  </w:r>
                  <w:r>
                    <w:rPr>
                      <w:rFonts w:ascii="TH Charm of AU" w:hAnsi="TH Charm of AU" w:cs="TH Charm of AU" w:hint="cs"/>
                      <w:sz w:val="56"/>
                      <w:szCs w:val="56"/>
                      <w:cs/>
                    </w:rPr>
                    <w:t>่</w:t>
                  </w:r>
                  <w:r w:rsidRPr="00A85A0C"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  <w:t>นแบบแสดงรายการและชำระภาษี ประจำปี ๒๕</w:t>
                  </w:r>
                  <w:r w:rsidR="00BC6881">
                    <w:rPr>
                      <w:rFonts w:ascii="TH Charm of AU" w:hAnsi="TH Charm of AU" w:cs="TH Charm of AU" w:hint="cs"/>
                      <w:sz w:val="56"/>
                      <w:szCs w:val="56"/>
                      <w:cs/>
                    </w:rPr>
                    <w:t>๖๑</w:t>
                  </w:r>
                </w:p>
                <w:p w:rsidR="00A85A0C" w:rsidRPr="00A85A0C" w:rsidRDefault="00A85A0C" w:rsidP="00A85A0C">
                  <w:pPr>
                    <w:spacing w:after="0"/>
                    <w:jc w:val="center"/>
                    <w:rPr>
                      <w:rFonts w:ascii="TH Charm of AU" w:hAnsi="TH Charm of AU" w:cs="TH Charm of AU"/>
                      <w:sz w:val="56"/>
                      <w:szCs w:val="56"/>
                    </w:rPr>
                  </w:pPr>
                  <w:r w:rsidRPr="00A85A0C"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  <w:t>ณ  ที่ทำการองค์การบริหารส่วนตำบลสวนหลวง</w:t>
                  </w:r>
                </w:p>
                <w:p w:rsidR="00A85A0C" w:rsidRDefault="00A85A0C" w:rsidP="00A85A0C">
                  <w:pPr>
                    <w:spacing w:after="0"/>
                    <w:jc w:val="center"/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</w:pPr>
                  <w:r w:rsidRPr="00A85A0C"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  <w:t>วันจันทร์ – วันศุกร์ เวลา  ๐๘.๓๐ – ๑๖.๓๐</w:t>
                  </w:r>
                  <w:r>
                    <w:rPr>
                      <w:rFonts w:ascii="TH Charm of AU" w:hAnsi="TH Charm of AU" w:cs="TH Charm of AU" w:hint="cs"/>
                      <w:sz w:val="56"/>
                      <w:szCs w:val="56"/>
                      <w:cs/>
                    </w:rPr>
                    <w:t xml:space="preserve"> </w:t>
                  </w:r>
                  <w:r w:rsidRPr="00A85A0C"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  <w:t>น.</w:t>
                  </w:r>
                </w:p>
                <w:p w:rsidR="004D268C" w:rsidRDefault="00A85A0C" w:rsidP="004D268C">
                  <w:pPr>
                    <w:spacing w:after="120"/>
                    <w:jc w:val="center"/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</w:pPr>
                  <w:r>
                    <w:rPr>
                      <w:rFonts w:ascii="TH Charm of AU" w:hAnsi="TH Charm of AU" w:cs="TH Charm of AU" w:hint="cs"/>
                      <w:sz w:val="56"/>
                      <w:szCs w:val="56"/>
                      <w:cs/>
                    </w:rPr>
                    <w:t>(ทุกวันทำการ ไม่หยุดพักเที่ยง)</w:t>
                  </w:r>
                </w:p>
                <w:p w:rsidR="00A307DF" w:rsidRPr="00A85A0C" w:rsidRDefault="00A307DF" w:rsidP="00A307DF">
                  <w:pPr>
                    <w:spacing w:after="120"/>
                    <w:rPr>
                      <w:rFonts w:ascii="TH Charm of AU" w:hAnsi="TH Charm of AU" w:cs="TH Charm of AU"/>
                      <w:sz w:val="56"/>
                      <w:szCs w:val="56"/>
                      <w:cs/>
                    </w:rPr>
                  </w:pPr>
                  <w:r>
                    <w:rPr>
                      <w:rFonts w:ascii="TH Charm of AU" w:hAnsi="TH Charm of AU" w:cs="TH Charm of AU" w:hint="cs"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5486400" cy="3200400"/>
                        <wp:effectExtent l="38100" t="0" r="19050" b="0"/>
                        <wp:docPr id="1" name="ไดอะแกรม 1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677B"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146050</wp:posOffset>
            </wp:positionV>
            <wp:extent cx="1828800" cy="1562100"/>
            <wp:effectExtent l="19050" t="0" r="0" b="0"/>
            <wp:wrapThrough wrapText="bothSides">
              <wp:wrapPolygon edited="0">
                <wp:start x="8100" y="0"/>
                <wp:lineTo x="1575" y="0"/>
                <wp:lineTo x="-225" y="790"/>
                <wp:lineTo x="-225" y="5268"/>
                <wp:lineTo x="1800" y="9220"/>
                <wp:lineTo x="2025" y="12644"/>
                <wp:lineTo x="5400" y="16859"/>
                <wp:lineTo x="5625" y="17385"/>
                <wp:lineTo x="13275" y="21073"/>
                <wp:lineTo x="14850" y="21337"/>
                <wp:lineTo x="15975" y="21337"/>
                <wp:lineTo x="16200" y="21337"/>
                <wp:lineTo x="16425" y="21073"/>
                <wp:lineTo x="17325" y="21073"/>
                <wp:lineTo x="20475" y="17649"/>
                <wp:lineTo x="20475" y="16859"/>
                <wp:lineTo x="21600" y="12907"/>
                <wp:lineTo x="21600" y="12380"/>
                <wp:lineTo x="20250" y="10800"/>
                <wp:lineTo x="18675" y="2898"/>
                <wp:lineTo x="16650" y="2107"/>
                <wp:lineTo x="9000" y="0"/>
                <wp:lineTo x="8100" y="0"/>
              </wp:wrapPolygon>
            </wp:wrapThrough>
            <wp:docPr id="5" name="Picture 5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-29.5pt;margin-top:8.5pt;width:543pt;height:141.75pt;z-index:251659264;mso-position-horizontal-relative:text;mso-position-vertical-relative:text" fillcolor="#fabf8f [1945]" strokeweight="4.5pt">
            <v:stroke linestyle="thinThick"/>
            <v:textbox>
              <w:txbxContent>
                <w:p w:rsidR="00C301F4" w:rsidRPr="007F4699" w:rsidRDefault="00C301F4">
                  <w:pPr>
                    <w:rPr>
                      <w:b/>
                      <w:bCs/>
                      <w:sz w:val="144"/>
                      <w:szCs w:val="144"/>
                      <w:cs/>
                    </w:rPr>
                  </w:pPr>
                  <w:r w:rsidRPr="007F4699">
                    <w:rPr>
                      <w:rFonts w:ascii="TH Charmonman" w:hAnsi="TH Charmonman" w:cs="TH Charmonman" w:hint="cs"/>
                      <w:b/>
                      <w:bCs/>
                      <w:sz w:val="144"/>
                      <w:szCs w:val="144"/>
                      <w:cs/>
                    </w:rPr>
                    <w:t>จดหมายข่าว</w:t>
                  </w:r>
                  <w:r w:rsidRPr="007F4699">
                    <w:rPr>
                      <w:rFonts w:ascii="TH Charmonman" w:hAnsi="TH Charmonman" w:cs="TH Charmonman"/>
                      <w:b/>
                      <w:bCs/>
                      <w:sz w:val="144"/>
                      <w:szCs w:val="144"/>
                    </w:rPr>
                    <w:t>!!</w:t>
                  </w:r>
                  <w:r w:rsidR="0008677B">
                    <w:rPr>
                      <w:rFonts w:hint="cs"/>
                      <w:b/>
                      <w:bCs/>
                      <w:sz w:val="144"/>
                      <w:szCs w:val="144"/>
                      <w:cs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4.15pt;margin-top:94.75pt;width:290.25pt;height:42.75pt;z-index:251660288;mso-position-horizontal-relative:text;mso-position-vertical-relative:text" fillcolor="#fabf8f [1945]" strokecolor="#fabf8f [1945]">
            <v:textbox>
              <w:txbxContent>
                <w:p w:rsidR="00C301F4" w:rsidRPr="007F4699" w:rsidRDefault="007F4699" w:rsidP="007F4699">
                  <w:pPr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proofErr w:type="spellStart"/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จั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เ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ก็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ไ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proofErr w:type="spellStart"/>
                  <w:r w:rsidRPr="007F4699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t>ด้</w:t>
                  </w:r>
                  <w:proofErr w:type="spellEnd"/>
                </w:p>
              </w:txbxContent>
            </v:textbox>
          </v:shape>
        </w:pict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08677B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  <w:r w:rsidR="00A85A0C">
        <w:tab/>
      </w:r>
    </w:p>
    <w:sectPr w:rsidR="009F2147" w:rsidRPr="009F2147" w:rsidSect="009F2147">
      <w:pgSz w:w="11906" w:h="16838"/>
      <w:pgMar w:top="1134" w:right="102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2147"/>
    <w:rsid w:val="0008677B"/>
    <w:rsid w:val="0014698F"/>
    <w:rsid w:val="001E376E"/>
    <w:rsid w:val="00250372"/>
    <w:rsid w:val="00314E60"/>
    <w:rsid w:val="00326042"/>
    <w:rsid w:val="00366951"/>
    <w:rsid w:val="003979D1"/>
    <w:rsid w:val="004D268C"/>
    <w:rsid w:val="005D073F"/>
    <w:rsid w:val="005D36A2"/>
    <w:rsid w:val="007F4699"/>
    <w:rsid w:val="008C7AC9"/>
    <w:rsid w:val="008D7146"/>
    <w:rsid w:val="0093303D"/>
    <w:rsid w:val="009E4C0A"/>
    <w:rsid w:val="009F2147"/>
    <w:rsid w:val="00A24400"/>
    <w:rsid w:val="00A307DF"/>
    <w:rsid w:val="00A85A0C"/>
    <w:rsid w:val="00B00772"/>
    <w:rsid w:val="00BC6881"/>
    <w:rsid w:val="00C301F4"/>
    <w:rsid w:val="00E10688"/>
    <w:rsid w:val="00E3787A"/>
    <w:rsid w:val="00E4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F21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uiPriority w:val="11"/>
    <w:rsid w:val="009F21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867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867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0A4CB4-2775-4A2E-872E-827A4981BA8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984D6C31-4374-4B29-A848-FBE96B4D6A74}">
      <dgm:prSet phldrT="[ข้อความ]" custT="1"/>
      <dgm:spPr/>
      <dgm:t>
        <a:bodyPr/>
        <a:lstStyle/>
        <a:p>
          <a:r>
            <a:rPr lang="th-TH" sz="1400">
              <a:latin typeface="TH Charmonman" pitchFamily="66" charset="-34"/>
              <a:cs typeface="TH Charmonman" pitchFamily="66" charset="-34"/>
            </a:rPr>
            <a:t>ภาษีโรงเรือน                    และที่ดิน</a:t>
          </a:r>
        </a:p>
      </dgm:t>
    </dgm:pt>
    <dgm:pt modelId="{532E5BB4-CCA9-4DE9-A9E1-466D1B4591EA}" type="parTrans" cxnId="{06BFA594-5683-47D4-AF47-5560AC95139A}">
      <dgm:prSet/>
      <dgm:spPr/>
      <dgm:t>
        <a:bodyPr/>
        <a:lstStyle/>
        <a:p>
          <a:endParaRPr lang="th-TH"/>
        </a:p>
      </dgm:t>
    </dgm:pt>
    <dgm:pt modelId="{BD856F40-D6AF-499E-A9BF-88EF1A2907EF}" type="sibTrans" cxnId="{06BFA594-5683-47D4-AF47-5560AC95139A}">
      <dgm:prSet/>
      <dgm:spPr/>
      <dgm:t>
        <a:bodyPr/>
        <a:lstStyle/>
        <a:p>
          <a:endParaRPr lang="th-TH"/>
        </a:p>
      </dgm:t>
    </dgm:pt>
    <dgm:pt modelId="{29C70A74-8826-44FF-AFA6-3679AAFD1C7D}">
      <dgm:prSet phldrT="[ข้อความ]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th-TH">
              <a:latin typeface="TH Charmonman" pitchFamily="66" charset="-34"/>
              <a:cs typeface="TH Charmonman" pitchFamily="66" charset="-34"/>
            </a:rPr>
            <a:t>ยื่นแบบแสดงรายการทรัพย์สิน ได้ตั้งแต่ </a:t>
          </a:r>
        </a:p>
      </dgm:t>
    </dgm:pt>
    <dgm:pt modelId="{221A21DA-D1EB-4A25-BEA6-63EF0CE4430E}" type="parTrans" cxnId="{E3C8D5ED-A23F-421C-BD5F-60045B322B18}">
      <dgm:prSet/>
      <dgm:spPr/>
      <dgm:t>
        <a:bodyPr/>
        <a:lstStyle/>
        <a:p>
          <a:endParaRPr lang="th-TH"/>
        </a:p>
      </dgm:t>
    </dgm:pt>
    <dgm:pt modelId="{3C249464-701B-4EB5-A1CD-A9F2B18FBDA8}" type="sibTrans" cxnId="{E3C8D5ED-A23F-421C-BD5F-60045B322B18}">
      <dgm:prSet/>
      <dgm:spPr/>
      <dgm:t>
        <a:bodyPr/>
        <a:lstStyle/>
        <a:p>
          <a:endParaRPr lang="th-TH"/>
        </a:p>
      </dgm:t>
    </dgm:pt>
    <dgm:pt modelId="{21EB051D-7127-4E4D-A306-B167E6FE7BD3}">
      <dgm:prSet phldrT="[ข้อความ]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th-TH">
              <a:latin typeface="TH Charmonman" pitchFamily="66" charset="-34"/>
              <a:cs typeface="TH Charmonman" pitchFamily="66" charset="-34"/>
            </a:rPr>
            <a:t>วันที่  ๒  มกราคม - ๒๘ กุมภาพันธ์  ๒๕๖๑</a:t>
          </a:r>
        </a:p>
      </dgm:t>
    </dgm:pt>
    <dgm:pt modelId="{3F97F41D-EA9B-467D-BB72-BF466AF058F5}" type="parTrans" cxnId="{ACB15733-FC8F-4C30-9170-605DDAC21E12}">
      <dgm:prSet/>
      <dgm:spPr/>
      <dgm:t>
        <a:bodyPr/>
        <a:lstStyle/>
        <a:p>
          <a:endParaRPr lang="th-TH"/>
        </a:p>
      </dgm:t>
    </dgm:pt>
    <dgm:pt modelId="{74BD03ED-CC02-486E-A320-9FA1F5ADC1CA}" type="sibTrans" cxnId="{ACB15733-FC8F-4C30-9170-605DDAC21E12}">
      <dgm:prSet/>
      <dgm:spPr/>
      <dgm:t>
        <a:bodyPr/>
        <a:lstStyle/>
        <a:p>
          <a:endParaRPr lang="th-TH"/>
        </a:p>
      </dgm:t>
    </dgm:pt>
    <dgm:pt modelId="{07143FA9-4130-4307-BCBF-E14018A1C037}">
      <dgm:prSet phldrT="[ข้อความ]"/>
      <dgm:spPr/>
      <dgm:t>
        <a:bodyPr/>
        <a:lstStyle/>
        <a:p>
          <a:r>
            <a:rPr lang="th-TH">
              <a:latin typeface="TH Charmonman" pitchFamily="66" charset="-34"/>
              <a:cs typeface="TH Charmonman" pitchFamily="66" charset="-34"/>
            </a:rPr>
            <a:t>ภาษีป้าย</a:t>
          </a:r>
        </a:p>
      </dgm:t>
    </dgm:pt>
    <dgm:pt modelId="{FA3163D5-D42E-4643-BCF3-14A19F80B918}" type="parTrans" cxnId="{848F8E82-3631-4565-AA23-8D07B9C06FCD}">
      <dgm:prSet/>
      <dgm:spPr/>
      <dgm:t>
        <a:bodyPr/>
        <a:lstStyle/>
        <a:p>
          <a:endParaRPr lang="th-TH"/>
        </a:p>
      </dgm:t>
    </dgm:pt>
    <dgm:pt modelId="{8F889F61-D4D1-4B70-978E-BDEF939C43D2}" type="sibTrans" cxnId="{848F8E82-3631-4565-AA23-8D07B9C06FCD}">
      <dgm:prSet/>
      <dgm:spPr/>
      <dgm:t>
        <a:bodyPr/>
        <a:lstStyle/>
        <a:p>
          <a:endParaRPr lang="th-TH"/>
        </a:p>
      </dgm:t>
    </dgm:pt>
    <dgm:pt modelId="{2B82D0D8-BDA7-4433-B52D-1320B2C51E67}">
      <dgm:prSet phldrT="[ข้อความ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th-TH">
              <a:latin typeface="TH Charmonman" pitchFamily="66" charset="-34"/>
              <a:cs typeface="TH Charmonman" pitchFamily="66" charset="-34"/>
            </a:rPr>
            <a:t>ยื่นแบบแสดงรายการเพื่อเสียภาษี ได้ตั้งแต่</a:t>
          </a:r>
        </a:p>
      </dgm:t>
    </dgm:pt>
    <dgm:pt modelId="{E7A9AFA6-6AD8-4D30-9349-DF659D9A934C}" type="parTrans" cxnId="{1B9BE69D-AB2F-4C37-9672-075997DA6DAC}">
      <dgm:prSet/>
      <dgm:spPr/>
      <dgm:t>
        <a:bodyPr/>
        <a:lstStyle/>
        <a:p>
          <a:endParaRPr lang="th-TH"/>
        </a:p>
      </dgm:t>
    </dgm:pt>
    <dgm:pt modelId="{DB1ADE16-751A-406C-B5B3-251D504F16CE}" type="sibTrans" cxnId="{1B9BE69D-AB2F-4C37-9672-075997DA6DAC}">
      <dgm:prSet/>
      <dgm:spPr/>
      <dgm:t>
        <a:bodyPr/>
        <a:lstStyle/>
        <a:p>
          <a:endParaRPr lang="th-TH"/>
        </a:p>
      </dgm:t>
    </dgm:pt>
    <dgm:pt modelId="{F804F869-6142-4DE2-9936-07DA13BF839D}">
      <dgm:prSet phldrT="[ข้อความ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th-TH">
              <a:latin typeface="TH Charmonman" pitchFamily="66" charset="-34"/>
              <a:cs typeface="TH Charmonman" pitchFamily="66" charset="-34"/>
            </a:rPr>
            <a:t>วันที่  ๒ มกราคม - ๓๑ มีนาคม  ๒๕๖๑</a:t>
          </a:r>
        </a:p>
      </dgm:t>
    </dgm:pt>
    <dgm:pt modelId="{74B34C54-E21B-452C-861D-EC410C30E723}" type="parTrans" cxnId="{9626E6A1-C1B8-408D-AFA8-3C066CCB98D8}">
      <dgm:prSet/>
      <dgm:spPr/>
      <dgm:t>
        <a:bodyPr/>
        <a:lstStyle/>
        <a:p>
          <a:endParaRPr lang="th-TH"/>
        </a:p>
      </dgm:t>
    </dgm:pt>
    <dgm:pt modelId="{F079A10D-49DA-4153-B0CB-7DE548E6EE53}" type="sibTrans" cxnId="{9626E6A1-C1B8-408D-AFA8-3C066CCB98D8}">
      <dgm:prSet/>
      <dgm:spPr/>
      <dgm:t>
        <a:bodyPr/>
        <a:lstStyle/>
        <a:p>
          <a:endParaRPr lang="th-TH"/>
        </a:p>
      </dgm:t>
    </dgm:pt>
    <dgm:pt modelId="{242E9561-4200-4407-93F1-AAE8D66EB948}">
      <dgm:prSet phldrT="[ข้อความ]"/>
      <dgm:spPr/>
      <dgm:t>
        <a:bodyPr/>
        <a:lstStyle/>
        <a:p>
          <a:r>
            <a:rPr lang="th-TH">
              <a:latin typeface="TH Charmonman" pitchFamily="66" charset="-34"/>
              <a:cs typeface="TH Charmonman" pitchFamily="66" charset="-34"/>
            </a:rPr>
            <a:t>ภาษีบำรุงท้องที่</a:t>
          </a:r>
        </a:p>
      </dgm:t>
    </dgm:pt>
    <dgm:pt modelId="{3ECC31E4-5CD2-4241-BB7D-935153F3B722}" type="parTrans" cxnId="{8D5CBDD1-98B6-4B49-B1BD-393962C5B810}">
      <dgm:prSet/>
      <dgm:spPr/>
      <dgm:t>
        <a:bodyPr/>
        <a:lstStyle/>
        <a:p>
          <a:endParaRPr lang="th-TH"/>
        </a:p>
      </dgm:t>
    </dgm:pt>
    <dgm:pt modelId="{F4D02597-C4D6-4CA3-9D91-717CB01C1553}" type="sibTrans" cxnId="{8D5CBDD1-98B6-4B49-B1BD-393962C5B810}">
      <dgm:prSet/>
      <dgm:spPr/>
      <dgm:t>
        <a:bodyPr/>
        <a:lstStyle/>
        <a:p>
          <a:endParaRPr lang="th-TH"/>
        </a:p>
      </dgm:t>
    </dgm:pt>
    <dgm:pt modelId="{7D25B524-220A-4D33-8A7A-D59D1D92D576}">
      <dgm:prSet phldrT="[ข้อความ]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th-TH">
              <a:latin typeface="TH Charmonman" pitchFamily="66" charset="-34"/>
              <a:cs typeface="TH Charmonman" pitchFamily="66" charset="-34"/>
            </a:rPr>
            <a:t>ยื่นแบบแสดงรายการที่ดินและชำระภาษี ได้ตั้งแต่</a:t>
          </a:r>
        </a:p>
      </dgm:t>
    </dgm:pt>
    <dgm:pt modelId="{3C110BAE-A3D0-4A18-9087-E044C164A6D9}" type="parTrans" cxnId="{89C7E5FB-B147-40C2-AAD1-D0188ABECFAA}">
      <dgm:prSet/>
      <dgm:spPr/>
      <dgm:t>
        <a:bodyPr/>
        <a:lstStyle/>
        <a:p>
          <a:endParaRPr lang="th-TH"/>
        </a:p>
      </dgm:t>
    </dgm:pt>
    <dgm:pt modelId="{CBA3E0B2-B616-4116-A438-278953996EE0}" type="sibTrans" cxnId="{89C7E5FB-B147-40C2-AAD1-D0188ABECFAA}">
      <dgm:prSet/>
      <dgm:spPr/>
      <dgm:t>
        <a:bodyPr/>
        <a:lstStyle/>
        <a:p>
          <a:endParaRPr lang="th-TH"/>
        </a:p>
      </dgm:t>
    </dgm:pt>
    <dgm:pt modelId="{A947056C-E8FA-4833-ACA2-498EDC3FCE24}">
      <dgm:prSet phldrT="[ข้อความ]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th-TH">
              <a:latin typeface="TH Charmonman" pitchFamily="66" charset="-34"/>
              <a:cs typeface="TH Charmonman" pitchFamily="66" charset="-34"/>
            </a:rPr>
            <a:t>วันที่  ๒ มกราคม - ๓๐ เมษายน  ๒๕๖๑</a:t>
          </a:r>
        </a:p>
      </dgm:t>
    </dgm:pt>
    <dgm:pt modelId="{61371744-B2B9-43A0-86DD-5F688682C00E}" type="parTrans" cxnId="{B89C3F58-BF07-49F7-A3EF-156B81249127}">
      <dgm:prSet/>
      <dgm:spPr/>
      <dgm:t>
        <a:bodyPr/>
        <a:lstStyle/>
        <a:p>
          <a:endParaRPr lang="th-TH"/>
        </a:p>
      </dgm:t>
    </dgm:pt>
    <dgm:pt modelId="{5FF66D85-6A7C-473B-9F97-7DE0D11BCE2C}" type="sibTrans" cxnId="{B89C3F58-BF07-49F7-A3EF-156B81249127}">
      <dgm:prSet/>
      <dgm:spPr/>
      <dgm:t>
        <a:bodyPr/>
        <a:lstStyle/>
        <a:p>
          <a:endParaRPr lang="th-TH"/>
        </a:p>
      </dgm:t>
    </dgm:pt>
    <dgm:pt modelId="{9AB62724-4F0A-4BA3-9DAC-C8B50C693E5B}" type="pres">
      <dgm:prSet presAssocID="{F90A4CB4-2775-4A2E-872E-827A4981BA8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1CA16B10-C42D-41DC-BD4D-33138999B26A}" type="pres">
      <dgm:prSet presAssocID="{984D6C31-4374-4B29-A848-FBE96B4D6A74}" presName="composite" presStyleCnt="0"/>
      <dgm:spPr/>
    </dgm:pt>
    <dgm:pt modelId="{8080B15F-22FA-4723-A6A3-E4F8AD54CE5D}" type="pres">
      <dgm:prSet presAssocID="{984D6C31-4374-4B29-A848-FBE96B4D6A7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4442480-340A-4D6B-B618-E6B081CF5673}" type="pres">
      <dgm:prSet presAssocID="{984D6C31-4374-4B29-A848-FBE96B4D6A7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E9D12D1-8D4B-4CA7-89F2-E44007CAA550}" type="pres">
      <dgm:prSet presAssocID="{BD856F40-D6AF-499E-A9BF-88EF1A2907EF}" presName="sp" presStyleCnt="0"/>
      <dgm:spPr/>
    </dgm:pt>
    <dgm:pt modelId="{3C1E2178-5F64-42AC-97B1-E155A3F2FBC9}" type="pres">
      <dgm:prSet presAssocID="{07143FA9-4130-4307-BCBF-E14018A1C037}" presName="composite" presStyleCnt="0"/>
      <dgm:spPr/>
    </dgm:pt>
    <dgm:pt modelId="{A8C30098-1139-40D3-A969-FAEF42F68A86}" type="pres">
      <dgm:prSet presAssocID="{07143FA9-4130-4307-BCBF-E14018A1C03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A3E501C-514B-40C4-B31C-05C47C9B6FA5}" type="pres">
      <dgm:prSet presAssocID="{07143FA9-4130-4307-BCBF-E14018A1C03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61F7DF9-1F68-4B1E-8790-E944BDD57BBC}" type="pres">
      <dgm:prSet presAssocID="{8F889F61-D4D1-4B70-978E-BDEF939C43D2}" presName="sp" presStyleCnt="0"/>
      <dgm:spPr/>
    </dgm:pt>
    <dgm:pt modelId="{819212F9-3007-49ED-AA54-CF57F0C89DC7}" type="pres">
      <dgm:prSet presAssocID="{242E9561-4200-4407-93F1-AAE8D66EB948}" presName="composite" presStyleCnt="0"/>
      <dgm:spPr/>
    </dgm:pt>
    <dgm:pt modelId="{572CC378-2030-4D94-A82A-DC29A8D62FFB}" type="pres">
      <dgm:prSet presAssocID="{242E9561-4200-4407-93F1-AAE8D66EB948}" presName="parentText" presStyleLbl="alignNode1" presStyleIdx="2" presStyleCnt="3" custLinFactNeighborX="1135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812AED8-F2C4-4727-B7CF-DFAF0C5DBF2A}" type="pres">
      <dgm:prSet presAssocID="{242E9561-4200-4407-93F1-AAE8D66EB948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06BFA594-5683-47D4-AF47-5560AC95139A}" srcId="{F90A4CB4-2775-4A2E-872E-827A4981BA8F}" destId="{984D6C31-4374-4B29-A848-FBE96B4D6A74}" srcOrd="0" destOrd="0" parTransId="{532E5BB4-CCA9-4DE9-A9E1-466D1B4591EA}" sibTransId="{BD856F40-D6AF-499E-A9BF-88EF1A2907EF}"/>
    <dgm:cxn modelId="{848F8E82-3631-4565-AA23-8D07B9C06FCD}" srcId="{F90A4CB4-2775-4A2E-872E-827A4981BA8F}" destId="{07143FA9-4130-4307-BCBF-E14018A1C037}" srcOrd="1" destOrd="0" parTransId="{FA3163D5-D42E-4643-BCF3-14A19F80B918}" sibTransId="{8F889F61-D4D1-4B70-978E-BDEF939C43D2}"/>
    <dgm:cxn modelId="{E3C8D5ED-A23F-421C-BD5F-60045B322B18}" srcId="{984D6C31-4374-4B29-A848-FBE96B4D6A74}" destId="{29C70A74-8826-44FF-AFA6-3679AAFD1C7D}" srcOrd="0" destOrd="0" parTransId="{221A21DA-D1EB-4A25-BEA6-63EF0CE4430E}" sibTransId="{3C249464-701B-4EB5-A1CD-A9F2B18FBDA8}"/>
    <dgm:cxn modelId="{F1162D16-E239-4F39-85FC-3244580A7DE7}" type="presOf" srcId="{21EB051D-7127-4E4D-A306-B167E6FE7BD3}" destId="{74442480-340A-4D6B-B618-E6B081CF5673}" srcOrd="0" destOrd="1" presId="urn:microsoft.com/office/officeart/2005/8/layout/chevron2"/>
    <dgm:cxn modelId="{9626E6A1-C1B8-408D-AFA8-3C066CCB98D8}" srcId="{07143FA9-4130-4307-BCBF-E14018A1C037}" destId="{F804F869-6142-4DE2-9936-07DA13BF839D}" srcOrd="1" destOrd="0" parTransId="{74B34C54-E21B-452C-861D-EC410C30E723}" sibTransId="{F079A10D-49DA-4153-B0CB-7DE548E6EE53}"/>
    <dgm:cxn modelId="{ACB15733-FC8F-4C30-9170-605DDAC21E12}" srcId="{984D6C31-4374-4B29-A848-FBE96B4D6A74}" destId="{21EB051D-7127-4E4D-A306-B167E6FE7BD3}" srcOrd="1" destOrd="0" parTransId="{3F97F41D-EA9B-467D-BB72-BF466AF058F5}" sibTransId="{74BD03ED-CC02-486E-A320-9FA1F5ADC1CA}"/>
    <dgm:cxn modelId="{9BC3EBCC-C09F-48B7-88FB-3C7B98EEE54D}" type="presOf" srcId="{242E9561-4200-4407-93F1-AAE8D66EB948}" destId="{572CC378-2030-4D94-A82A-DC29A8D62FFB}" srcOrd="0" destOrd="0" presId="urn:microsoft.com/office/officeart/2005/8/layout/chevron2"/>
    <dgm:cxn modelId="{1B9BE69D-AB2F-4C37-9672-075997DA6DAC}" srcId="{07143FA9-4130-4307-BCBF-E14018A1C037}" destId="{2B82D0D8-BDA7-4433-B52D-1320B2C51E67}" srcOrd="0" destOrd="0" parTransId="{E7A9AFA6-6AD8-4D30-9349-DF659D9A934C}" sibTransId="{DB1ADE16-751A-406C-B5B3-251D504F16CE}"/>
    <dgm:cxn modelId="{D619FD88-388E-45B0-A2B9-30DC7BCCE87E}" type="presOf" srcId="{A947056C-E8FA-4833-ACA2-498EDC3FCE24}" destId="{9812AED8-F2C4-4727-B7CF-DFAF0C5DBF2A}" srcOrd="0" destOrd="1" presId="urn:microsoft.com/office/officeart/2005/8/layout/chevron2"/>
    <dgm:cxn modelId="{2B8B58B0-7DC9-4731-903A-E5A9ACE7C850}" type="presOf" srcId="{7D25B524-220A-4D33-8A7A-D59D1D92D576}" destId="{9812AED8-F2C4-4727-B7CF-DFAF0C5DBF2A}" srcOrd="0" destOrd="0" presId="urn:microsoft.com/office/officeart/2005/8/layout/chevron2"/>
    <dgm:cxn modelId="{66B64CB1-CD87-42BA-97CE-C63B058667CD}" type="presOf" srcId="{F90A4CB4-2775-4A2E-872E-827A4981BA8F}" destId="{9AB62724-4F0A-4BA3-9DAC-C8B50C693E5B}" srcOrd="0" destOrd="0" presId="urn:microsoft.com/office/officeart/2005/8/layout/chevron2"/>
    <dgm:cxn modelId="{8D5CBDD1-98B6-4B49-B1BD-393962C5B810}" srcId="{F90A4CB4-2775-4A2E-872E-827A4981BA8F}" destId="{242E9561-4200-4407-93F1-AAE8D66EB948}" srcOrd="2" destOrd="0" parTransId="{3ECC31E4-5CD2-4241-BB7D-935153F3B722}" sibTransId="{F4D02597-C4D6-4CA3-9D91-717CB01C1553}"/>
    <dgm:cxn modelId="{D8570270-C631-4060-AB7D-54F2B622A465}" type="presOf" srcId="{2B82D0D8-BDA7-4433-B52D-1320B2C51E67}" destId="{CA3E501C-514B-40C4-B31C-05C47C9B6FA5}" srcOrd="0" destOrd="0" presId="urn:microsoft.com/office/officeart/2005/8/layout/chevron2"/>
    <dgm:cxn modelId="{E10B8BAC-ADCB-4444-97AA-64757BC3B8A3}" type="presOf" srcId="{984D6C31-4374-4B29-A848-FBE96B4D6A74}" destId="{8080B15F-22FA-4723-A6A3-E4F8AD54CE5D}" srcOrd="0" destOrd="0" presId="urn:microsoft.com/office/officeart/2005/8/layout/chevron2"/>
    <dgm:cxn modelId="{B89C3F58-BF07-49F7-A3EF-156B81249127}" srcId="{242E9561-4200-4407-93F1-AAE8D66EB948}" destId="{A947056C-E8FA-4833-ACA2-498EDC3FCE24}" srcOrd="1" destOrd="0" parTransId="{61371744-B2B9-43A0-86DD-5F688682C00E}" sibTransId="{5FF66D85-6A7C-473B-9F97-7DE0D11BCE2C}"/>
    <dgm:cxn modelId="{C59A2EA8-65FD-47CD-B461-786776B7ECC6}" type="presOf" srcId="{07143FA9-4130-4307-BCBF-E14018A1C037}" destId="{A8C30098-1139-40D3-A969-FAEF42F68A86}" srcOrd="0" destOrd="0" presId="urn:microsoft.com/office/officeart/2005/8/layout/chevron2"/>
    <dgm:cxn modelId="{5A054A64-F46E-4D69-9930-3CC2622A8BB1}" type="presOf" srcId="{F804F869-6142-4DE2-9936-07DA13BF839D}" destId="{CA3E501C-514B-40C4-B31C-05C47C9B6FA5}" srcOrd="0" destOrd="1" presId="urn:microsoft.com/office/officeart/2005/8/layout/chevron2"/>
    <dgm:cxn modelId="{89C7E5FB-B147-40C2-AAD1-D0188ABECFAA}" srcId="{242E9561-4200-4407-93F1-AAE8D66EB948}" destId="{7D25B524-220A-4D33-8A7A-D59D1D92D576}" srcOrd="0" destOrd="0" parTransId="{3C110BAE-A3D0-4A18-9087-E044C164A6D9}" sibTransId="{CBA3E0B2-B616-4116-A438-278953996EE0}"/>
    <dgm:cxn modelId="{F4065399-B0F9-4C2B-8CB8-A42A49A6E582}" type="presOf" srcId="{29C70A74-8826-44FF-AFA6-3679AAFD1C7D}" destId="{74442480-340A-4D6B-B618-E6B081CF5673}" srcOrd="0" destOrd="0" presId="urn:microsoft.com/office/officeart/2005/8/layout/chevron2"/>
    <dgm:cxn modelId="{0421C328-902C-4E48-98B8-C27AA5985DCE}" type="presParOf" srcId="{9AB62724-4F0A-4BA3-9DAC-C8B50C693E5B}" destId="{1CA16B10-C42D-41DC-BD4D-33138999B26A}" srcOrd="0" destOrd="0" presId="urn:microsoft.com/office/officeart/2005/8/layout/chevron2"/>
    <dgm:cxn modelId="{FCF91F6E-CEA9-4EB6-9245-518D62C960AC}" type="presParOf" srcId="{1CA16B10-C42D-41DC-BD4D-33138999B26A}" destId="{8080B15F-22FA-4723-A6A3-E4F8AD54CE5D}" srcOrd="0" destOrd="0" presId="urn:microsoft.com/office/officeart/2005/8/layout/chevron2"/>
    <dgm:cxn modelId="{911AA055-20F6-4193-8FD3-3F379905DA65}" type="presParOf" srcId="{1CA16B10-C42D-41DC-BD4D-33138999B26A}" destId="{74442480-340A-4D6B-B618-E6B081CF5673}" srcOrd="1" destOrd="0" presId="urn:microsoft.com/office/officeart/2005/8/layout/chevron2"/>
    <dgm:cxn modelId="{53689E55-55A3-4B65-A077-7A5B1C9D7260}" type="presParOf" srcId="{9AB62724-4F0A-4BA3-9DAC-C8B50C693E5B}" destId="{3E9D12D1-8D4B-4CA7-89F2-E44007CAA550}" srcOrd="1" destOrd="0" presId="urn:microsoft.com/office/officeart/2005/8/layout/chevron2"/>
    <dgm:cxn modelId="{5D2D0B8C-8F2A-469D-8A0A-85DAB62B816D}" type="presParOf" srcId="{9AB62724-4F0A-4BA3-9DAC-C8B50C693E5B}" destId="{3C1E2178-5F64-42AC-97B1-E155A3F2FBC9}" srcOrd="2" destOrd="0" presId="urn:microsoft.com/office/officeart/2005/8/layout/chevron2"/>
    <dgm:cxn modelId="{83367FE7-7AAB-4E4B-B333-406F35B92F49}" type="presParOf" srcId="{3C1E2178-5F64-42AC-97B1-E155A3F2FBC9}" destId="{A8C30098-1139-40D3-A969-FAEF42F68A86}" srcOrd="0" destOrd="0" presId="urn:microsoft.com/office/officeart/2005/8/layout/chevron2"/>
    <dgm:cxn modelId="{F25B38BA-85AC-425B-B8E5-19D7DCD0AC88}" type="presParOf" srcId="{3C1E2178-5F64-42AC-97B1-E155A3F2FBC9}" destId="{CA3E501C-514B-40C4-B31C-05C47C9B6FA5}" srcOrd="1" destOrd="0" presId="urn:microsoft.com/office/officeart/2005/8/layout/chevron2"/>
    <dgm:cxn modelId="{E29469E8-E460-48A8-9922-166056326FE7}" type="presParOf" srcId="{9AB62724-4F0A-4BA3-9DAC-C8B50C693E5B}" destId="{061F7DF9-1F68-4B1E-8790-E944BDD57BBC}" srcOrd="3" destOrd="0" presId="urn:microsoft.com/office/officeart/2005/8/layout/chevron2"/>
    <dgm:cxn modelId="{8D5D4E16-8045-4F58-84A2-4230D61C8491}" type="presParOf" srcId="{9AB62724-4F0A-4BA3-9DAC-C8B50C693E5B}" destId="{819212F9-3007-49ED-AA54-CF57F0C89DC7}" srcOrd="4" destOrd="0" presId="urn:microsoft.com/office/officeart/2005/8/layout/chevron2"/>
    <dgm:cxn modelId="{88D1CCE6-04A5-4EC2-AF88-10A4B60D4D68}" type="presParOf" srcId="{819212F9-3007-49ED-AA54-CF57F0C89DC7}" destId="{572CC378-2030-4D94-A82A-DC29A8D62FFB}" srcOrd="0" destOrd="0" presId="urn:microsoft.com/office/officeart/2005/8/layout/chevron2"/>
    <dgm:cxn modelId="{5BBBA7A5-E8AF-4D3C-8348-CD800DBBB27C}" type="presParOf" srcId="{819212F9-3007-49ED-AA54-CF57F0C89DC7}" destId="{9812AED8-F2C4-4727-B7CF-DFAF0C5DBF2A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0FCD-09F4-442D-B5EB-709652E1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2017-06-06T06:44:00Z</cp:lastPrinted>
  <dcterms:created xsi:type="dcterms:W3CDTF">2017-11-30T02:40:00Z</dcterms:created>
  <dcterms:modified xsi:type="dcterms:W3CDTF">2017-11-30T02:40:00Z</dcterms:modified>
</cp:coreProperties>
</file>